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F9" w:rsidRDefault="00C445F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детский сад "Солнышко" с. Красное    </w:t>
      </w:r>
    </w:p>
    <w:p w:rsidR="00420F44" w:rsidRDefault="00C445F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Липецкой области</w:t>
      </w: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445F9" w:rsidRDefault="00C44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445F9" w:rsidRDefault="00C44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445F9" w:rsidRDefault="00C44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445F9" w:rsidRDefault="00C44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C44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Консультация на тему: «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спользование нестандартного оборудования для сенсорного развития детей дошкольного возраста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42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Воспитатель.</w:t>
      </w: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Клыкова Наталья Эдуардовна.</w:t>
      </w: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</w:t>
      </w: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445F9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445F9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445F9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445F9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Сенсорное развитие ребенка - </w:t>
      </w:r>
      <w:r>
        <w:rPr>
          <w:rFonts w:ascii="Times New Roman" w:eastAsia="Times New Roman" w:hAnsi="Times New Roman" w:cs="Times New Roman"/>
          <w:color w:val="000000"/>
          <w:sz w:val="28"/>
        </w:rPr>
        <w:t>это развитие его восприятия и формирование представлений о внешних свойствах предметов, таких как:</w:t>
      </w: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· форма</w:t>
      </w: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· цвет</w:t>
      </w: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· величина</w:t>
      </w: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· положение в пространстве</w:t>
      </w: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· запах</w:t>
      </w:r>
    </w:p>
    <w:p w:rsidR="00420F44" w:rsidRDefault="00C445F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· вкус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Значение сенсорного развития в дошкольном детстве трудно переоценить. И</w:t>
      </w:r>
      <w:r>
        <w:rPr>
          <w:rFonts w:ascii="Times New Roman" w:eastAsia="Times New Roman" w:hAnsi="Times New Roman" w:cs="Times New Roman"/>
          <w:color w:val="000000"/>
          <w:sz w:val="28"/>
        </w:rPr>
        <w:t>менно этот возраст наиболее благоприятен для совершенствования деятельности органов чувств, накопление представлений об окружающем м</w:t>
      </w:r>
      <w:r>
        <w:rPr>
          <w:rFonts w:ascii="Times New Roman" w:eastAsia="Times New Roman" w:hAnsi="Times New Roman" w:cs="Times New Roman"/>
          <w:color w:val="000000"/>
          <w:sz w:val="28"/>
        </w:rPr>
        <w:t>ире.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Сенсорное развитие, с одной стороны,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составляет фундамент общего умственного развития ребенка, с другой – имеет самостоятельное значение, так как полноценное восприятие необходимо для успешного обучения ребенка в детском саду, в школе и для многих вид</w:t>
      </w:r>
      <w:r>
        <w:rPr>
          <w:rFonts w:ascii="Times New Roman" w:eastAsia="Times New Roman" w:hAnsi="Times New Roman" w:cs="Times New Roman"/>
          <w:color w:val="000000"/>
          <w:sz w:val="28"/>
        </w:rPr>
        <w:t>ов труда.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больше дети познают, тем богаче их сенсорный опыт, тем легче и проще им будет развивать моторику, и все это позволит легче учиться. Чтобы легко учиться, чтобы на высоком уровне определить форму предмета, его объем и размер у ребенка должны 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ыть хорошо развиты не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окологлазные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мышцы, позволяющие двигаться глазам,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мышцы шеи, помогающие ей быть неподвижной или по желанию поворачиваться в разные стороны, но и скоординированы движения мышц обеих рук. Что бы познакомиться с каким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предметом его нужно изучить: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— трогать руками, сжимать, гладить, то есть совершать какие – то действия, которые называются моторными.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бы взять предмет одной рукой, малыш должен быть уже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моторно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готов к этому. Если он не может схватить этот пред</w:t>
      </w:r>
      <w:r>
        <w:rPr>
          <w:rFonts w:ascii="Times New Roman" w:eastAsia="Times New Roman" w:hAnsi="Times New Roman" w:cs="Times New Roman"/>
          <w:color w:val="000000"/>
          <w:sz w:val="28"/>
        </w:rPr>
        <w:t>мет, то не сможет ощутить его. Значит, если мы научим руки ребенка быть ловкими и умелыми, то он сможет многое познать с их помощью. И чем раньше мы дадим в его руки новые, неизученные, тем быстрее они станут умелыми.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это безусловно облегчает развитие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обучение детей.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Одна из главных задач – дать ребенку как можно больше естественных знаний, для более точного выражения себя и своего видения мира.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Важно, чтобы окружающий мир был обогащен развивающей предметной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средой,  подобраны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игрушки, игровые посо</w:t>
      </w:r>
      <w:r>
        <w:rPr>
          <w:rFonts w:ascii="Times New Roman" w:eastAsia="Times New Roman" w:hAnsi="Times New Roman" w:cs="Times New Roman"/>
          <w:color w:val="000000"/>
          <w:sz w:val="28"/>
        </w:rPr>
        <w:t>бия, стимулирующие зрительные, тактильные, обонятельные ощущения.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Разработаны и систематизированы дидактические игры и пособия по сенсомоторному развитию дошкольников.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1. Дидактическая игра «Разложи по цвету» — учит ориентироваться в цвете, стимулирует зр</w:t>
      </w:r>
      <w:r>
        <w:rPr>
          <w:rFonts w:ascii="Times New Roman" w:eastAsia="Times New Roman" w:hAnsi="Times New Roman" w:cs="Times New Roman"/>
          <w:color w:val="000000"/>
          <w:sz w:val="28"/>
        </w:rPr>
        <w:t>ительные ощущения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2. Дидактическая игра «Геометрические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— предназначена для закрепления цвета, формы, величины и для развития мелкой моторики.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Развивающая игра «Протяни дорожку» — развивает мелкую моторику, формирует зрительно 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двигательную координацию, чувства, пространства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микроплоскости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развивает речь и мыслительные процесс.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4. Дидактическая игра «Волшебный шнурок» предназначена для развития соотносящих действий, координации обеих рук, мелких движений рук, зрительного вос</w:t>
      </w:r>
      <w:r>
        <w:rPr>
          <w:rFonts w:ascii="Times New Roman" w:eastAsia="Times New Roman" w:hAnsi="Times New Roman" w:cs="Times New Roman"/>
          <w:color w:val="000000"/>
          <w:sz w:val="28"/>
        </w:rPr>
        <w:t>приятия, внимания, мышления, закрепления цвета.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5. Дидактическое пособие «Солнышко» — развивает мелкую моторику, воспитывает нравственные чувства.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6. Дидактическая игра «Тактильные дорожки» — предназначена для активизации психических процессов (мышление,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внимание, воображение, восприятие). Развитие речи, координации зрительных и тактильных анализаторов, развитие мелкой моторики.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7. Дидактическая игра «Помоги курочке разложить яички» — учит ориентироваться в цвете, закрепляет формы предмета, стимулирует з</w:t>
      </w:r>
      <w:r>
        <w:rPr>
          <w:rFonts w:ascii="Times New Roman" w:eastAsia="Times New Roman" w:hAnsi="Times New Roman" w:cs="Times New Roman"/>
          <w:color w:val="000000"/>
          <w:sz w:val="28"/>
        </w:rPr>
        <w:t>рительные ощущения, развивает тактильные анализаторы.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8. Дидактическая игра «Помоги мышке попасть в норку» — направлена на активизацию психических процессов. Активизирует словарный запас. Развивает зрительный и тактильный анализатор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9. Дидактическая игра «Помоги кошечки починить коврик» — воспитывает доброжелательные отношения к игровым персонажам, пробуждает эмоциональную отзывчивость, желание помочь. Учит выбирать нужные геометрические фигуры среди других, объедения их по двум приз</w:t>
      </w:r>
      <w:r>
        <w:rPr>
          <w:rFonts w:ascii="Times New Roman" w:eastAsia="Times New Roman" w:hAnsi="Times New Roman" w:cs="Times New Roman"/>
          <w:color w:val="000000"/>
          <w:sz w:val="28"/>
        </w:rPr>
        <w:t>накам – форме и цвету, правильно подбирать отверстия для своих фигур и закрывать их плотно прижимая.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10. Дидактическая игра «Чудесный мешочек» — развивает исследовательские действия путем вынимания предметов на ощупь из мешочка, учит определять и называть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их форму, цвет, подбирать по тождественным признакам.</w:t>
      </w: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Я рекомендую родителям сделать в домашних условиях данные игры и пособия, которые помогут решить разнообразные задачи по сенсомоторному воспитанию детей младшего дошкольного возраста.</w:t>
      </w:r>
    </w:p>
    <w:p w:rsidR="00420F44" w:rsidRDefault="00C445F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созданию этих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игр можно привлечь и детей. Предложите им раскрасить геометрические фигуры в разные цвета, полюбоваться ими. Расскажите, из какого материала они сделаны, пусть ребенок возьмет в руки каждую фигуру. Можно придумать сказки. В которых живут геометрические фи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гуры,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для этого предложите ребенку их оживить, нарисовать глазки, нос, рот. Ребенок с удовольствием это сделает. </w:t>
      </w: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C445F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Успехов Вам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разностороннем развитии Вашего ребенка!</w:t>
      </w: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0F44" w:rsidRDefault="00420F44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sectPr w:rsidR="0042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F44"/>
    <w:rsid w:val="00420F44"/>
    <w:rsid w:val="00C4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CEBE6-B186-4095-89EE-4C9FE869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2022-09-26T05:23:00Z</dcterms:created>
  <dcterms:modified xsi:type="dcterms:W3CDTF">2022-09-26T05:26:00Z</dcterms:modified>
</cp:coreProperties>
</file>